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6A843CA0">
      <w:r w:rsidR="2A07C6C5">
        <w:drawing>
          <wp:inline xmlns:wp14="http://schemas.microsoft.com/office/word/2010/wordprocessingDrawing" wp14:editId="7127BA8A" wp14:anchorId="346C3910">
            <wp:extent cx="7790277" cy="10074275"/>
            <wp:effectExtent l="0" t="0" r="0" b="0"/>
            <wp:docPr id="4229384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980af987784d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277" cy="100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86F477"/>
    <w:rsid w:val="2A07C6C5"/>
    <w:rsid w:val="6586F477"/>
    <w:rsid w:val="7BD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F477"/>
  <w15:chartTrackingRefBased/>
  <w15:docId w15:val="{77CCDF93-324D-4075-86E7-46025044FB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c8980af987784d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2024-09-21T00:10:52.8630343Z</dcterms:created>
  <dcterms:modified xsi:type="dcterms:W3CDTF">2024-09-21T00:12:33.8378224Z</dcterms:modified>
  <dc:creator>CherylLyn Membrere</dc:creator>
  <lastModifiedBy>CherylLyn Membrere</lastModifiedBy>
</coreProperties>
</file>